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bookmarkStart w:id="0" w:name="_GoBack"/>
      <w:bookmarkEnd w:id="0"/>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20" w:leftChars="200" w:hanging="1800" w:hangingChars="500"/>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进一步完善集中连片特困县乡村教师生活补贴政策资金</w:t>
      </w:r>
    </w:p>
    <w:p>
      <w:pPr>
        <w:spacing w:line="570" w:lineRule="exact"/>
        <w:ind w:left="4380" w:leftChars="200" w:hanging="3960" w:hangingChars="1100"/>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英吉沙县黑孜乡中心小学</w:t>
      </w:r>
    </w:p>
    <w:p>
      <w:pPr>
        <w:spacing w:line="570" w:lineRule="exact"/>
        <w:ind w:firstLine="424" w:firstLineChars="118"/>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424" w:firstLineChars="118"/>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8"/>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进一步完善集中连片特困县乡村教师生活补贴政策资金项目绩效自评报告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（二）项目预算</w:t>
      </w:r>
      <w:r>
        <w:rPr>
          <w:rStyle w:val="18"/>
          <w:rFonts w:ascii="楷体" w:hAnsi="楷体" w:eastAsia="楷体"/>
          <w:spacing w:val="-4"/>
          <w:sz w:val="32"/>
          <w:szCs w:val="32"/>
        </w:rPr>
        <w:t>绩效目标</w:t>
      </w:r>
      <w:r>
        <w:rPr>
          <w:rStyle w:val="18"/>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加快预算执行进度，提高预算编制的完整性，确保南疆四地州乡村教师生活补助及时发放，英吉沙县黑孜乡中心小学共有教师乡村教师242人，乡村教师生活补助发放标准为每人每月200元，全年按10个月算每人每年发放2000元。</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spacing w:line="520" w:lineRule="exact"/>
        <w:ind w:firstLine="624" w:firstLineChars="200"/>
        <w:rPr>
          <w:rFonts w:ascii="仿宋_GB2312" w:hAnsi="仿宋_GB2312" w:eastAsia="仿宋_GB2312" w:cs="仿宋_GB2312"/>
          <w:sz w:val="32"/>
          <w:szCs w:val="32"/>
        </w:rPr>
      </w:pPr>
      <w:r>
        <w:rPr>
          <w:rFonts w:hint="eastAsia" w:ascii="仿宋" w:hAnsi="仿宋" w:eastAsia="仿宋"/>
          <w:bCs/>
          <w:spacing w:val="-4"/>
          <w:sz w:val="32"/>
          <w:szCs w:val="32"/>
        </w:rPr>
        <w:t>加快预算执行进度，提高预算编制的完整性，确保南疆四地州乡村教师队伍建设与</w:t>
      </w:r>
      <w:r>
        <w:rPr>
          <w:rFonts w:hint="eastAsia" w:ascii="仿宋" w:hAnsi="仿宋" w:eastAsia="仿宋"/>
          <w:bCs/>
          <w:spacing w:val="-4"/>
          <w:sz w:val="32"/>
          <w:szCs w:val="32"/>
          <w:lang w:eastAsia="zh-CN"/>
        </w:rPr>
        <w:t>稳固</w:t>
      </w:r>
      <w:r>
        <w:rPr>
          <w:rFonts w:hint="eastAsia" w:ascii="仿宋" w:hAnsi="仿宋" w:eastAsia="仿宋"/>
          <w:bCs/>
          <w:spacing w:val="-4"/>
          <w:sz w:val="32"/>
          <w:szCs w:val="32"/>
        </w:rPr>
        <w:t>师资队伍，为乡村教师发放生活补助</w:t>
      </w:r>
      <w:r>
        <w:rPr>
          <w:rFonts w:hint="eastAsia" w:ascii="仿宋_GB2312" w:hAnsi="仿宋_GB2312" w:eastAsia="仿宋_GB2312" w:cs="仿宋_GB2312"/>
          <w:sz w:val="32"/>
          <w:szCs w:val="32"/>
        </w:rPr>
        <w:t>。</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项目预算安排总额为246.91万元，其中财政资金246.91万元，2018年实际收到预算资金246.91万元。</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本项目实际支付资金246.91万元，预算执行率100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。项目资金主要用于发放乡村教师生活补助。</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8"/>
          <w:rFonts w:ascii="楷体" w:hAnsi="楷体" w:eastAsia="楷体"/>
          <w:spacing w:val="-4"/>
          <w:sz w:val="32"/>
          <w:szCs w:val="32"/>
        </w:rPr>
      </w:pPr>
      <w:r>
        <w:rPr>
          <w:rStyle w:val="18"/>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8"/>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8"/>
          <w:rFonts w:ascii="黑体" w:hAnsi="黑体" w:eastAsia="黑体"/>
        </w:rPr>
      </w:pPr>
      <w:r>
        <w:rPr>
          <w:rStyle w:val="18"/>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8"/>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pStyle w:val="48"/>
        <w:spacing w:line="500" w:lineRule="exact"/>
        <w:ind w:firstLine="640" w:firstLineChars="200"/>
        <w:jc w:val="left"/>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按照财政资金使用规定，进一步完善集中连片特困县乡村教师生活补贴政策资金项目用于黑孜乡中心小学242名乡村教师生活补助</w:t>
      </w:r>
      <w:r>
        <w:rPr>
          <w:rFonts w:hint="eastAsia" w:ascii="仿宋_GB2312" w:hAnsi="仿宋_GB2312" w:eastAsia="仿宋_GB2312" w:cs="仿宋_GB2312"/>
          <w:kern w:val="0"/>
          <w:sz w:val="32"/>
          <w:szCs w:val="32"/>
        </w:rPr>
        <w:t>，于2018年12月31日前支付完毕</w:t>
      </w:r>
      <w:r>
        <w:rPr>
          <w:rFonts w:hint="eastAsia" w:ascii="仿宋" w:hAnsi="仿宋" w:eastAsia="仿宋" w:cs="Times New Roman"/>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8"/>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进一步完善集中连片特困县乡村教师生活补贴政策资金的使用效率和效果，项目管理过程是否规范，是否完成了预期绩效目标等。同时，通过开展自我评价来总结经验和教训，为我县今后教师补助类发放工作的开展提供参考建议。</w:t>
      </w:r>
    </w:p>
    <w:p>
      <w:pPr>
        <w:adjustRightInd w:val="0"/>
        <w:snapToGrid w:val="0"/>
        <w:spacing w:line="480" w:lineRule="exact"/>
        <w:ind w:firstLine="624" w:firstLineChars="200"/>
        <w:outlineLvl w:val="0"/>
        <w:rPr>
          <w:rStyle w:val="18"/>
          <w:rFonts w:ascii="黑体" w:hAnsi="黑体" w:eastAsia="黑体"/>
          <w:b w:val="0"/>
          <w:spacing w:val="-4"/>
          <w:sz w:val="32"/>
          <w:szCs w:val="32"/>
        </w:rPr>
      </w:pPr>
      <w:r>
        <w:rPr>
          <w:rStyle w:val="18"/>
          <w:rFonts w:hint="eastAsia" w:ascii="黑体" w:hAnsi="黑体" w:eastAsia="黑体"/>
          <w:b w:val="0"/>
          <w:spacing w:val="-4"/>
          <w:sz w:val="32"/>
          <w:szCs w:val="32"/>
        </w:rPr>
        <w:t>七、附表</w:t>
      </w:r>
    </w:p>
    <w:p>
      <w:pPr>
        <w:adjustRightInd w:val="0"/>
        <w:snapToGrid w:val="0"/>
        <w:spacing w:line="480" w:lineRule="exact"/>
        <w:ind w:firstLine="624" w:firstLineChars="200"/>
        <w:rPr>
          <w:rStyle w:val="18"/>
          <w:rFonts w:ascii="仿宋" w:hAnsi="仿宋" w:eastAsia="仿宋"/>
          <w:b w:val="0"/>
          <w:spacing w:val="-4"/>
          <w:sz w:val="32"/>
          <w:szCs w:val="32"/>
        </w:rPr>
      </w:pPr>
      <w:r>
        <w:rPr>
          <w:rStyle w:val="18"/>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D2A80"/>
    <w:rsid w:val="0012208E"/>
    <w:rsid w:val="00135256"/>
    <w:rsid w:val="001A4E1F"/>
    <w:rsid w:val="001A57B9"/>
    <w:rsid w:val="001B71CE"/>
    <w:rsid w:val="001C3847"/>
    <w:rsid w:val="001E04A3"/>
    <w:rsid w:val="001F3031"/>
    <w:rsid w:val="00210A26"/>
    <w:rsid w:val="0029738C"/>
    <w:rsid w:val="002A2532"/>
    <w:rsid w:val="002A3224"/>
    <w:rsid w:val="00312071"/>
    <w:rsid w:val="00365250"/>
    <w:rsid w:val="0036624C"/>
    <w:rsid w:val="00385849"/>
    <w:rsid w:val="003D452E"/>
    <w:rsid w:val="0050167F"/>
    <w:rsid w:val="00514506"/>
    <w:rsid w:val="005162F1"/>
    <w:rsid w:val="00530B23"/>
    <w:rsid w:val="00535153"/>
    <w:rsid w:val="00564589"/>
    <w:rsid w:val="00575CFE"/>
    <w:rsid w:val="00592D09"/>
    <w:rsid w:val="00595A88"/>
    <w:rsid w:val="005A0F27"/>
    <w:rsid w:val="00675D58"/>
    <w:rsid w:val="006B5975"/>
    <w:rsid w:val="006C7375"/>
    <w:rsid w:val="006F2E6D"/>
    <w:rsid w:val="007218B8"/>
    <w:rsid w:val="00785FDE"/>
    <w:rsid w:val="007A0351"/>
    <w:rsid w:val="007A14BC"/>
    <w:rsid w:val="007C1025"/>
    <w:rsid w:val="007C3294"/>
    <w:rsid w:val="007E6845"/>
    <w:rsid w:val="007F5F8A"/>
    <w:rsid w:val="00826CA1"/>
    <w:rsid w:val="00835B7F"/>
    <w:rsid w:val="00855E3A"/>
    <w:rsid w:val="00922CB9"/>
    <w:rsid w:val="00961220"/>
    <w:rsid w:val="009B526F"/>
    <w:rsid w:val="009C1AFD"/>
    <w:rsid w:val="00A26421"/>
    <w:rsid w:val="00A4293B"/>
    <w:rsid w:val="00A83BD5"/>
    <w:rsid w:val="00B06CA5"/>
    <w:rsid w:val="00B41F61"/>
    <w:rsid w:val="00B55332"/>
    <w:rsid w:val="00B86E8C"/>
    <w:rsid w:val="00BE1A00"/>
    <w:rsid w:val="00C22CF0"/>
    <w:rsid w:val="00C34348"/>
    <w:rsid w:val="00C56C72"/>
    <w:rsid w:val="00C67577"/>
    <w:rsid w:val="00CA6457"/>
    <w:rsid w:val="00CB0B2C"/>
    <w:rsid w:val="00CC6E4D"/>
    <w:rsid w:val="00D17F2E"/>
    <w:rsid w:val="00D46194"/>
    <w:rsid w:val="00E01293"/>
    <w:rsid w:val="00E05B0D"/>
    <w:rsid w:val="00E10082"/>
    <w:rsid w:val="00E47BA4"/>
    <w:rsid w:val="00E769FE"/>
    <w:rsid w:val="00EA2CBE"/>
    <w:rsid w:val="00EA7066"/>
    <w:rsid w:val="00F32FEE"/>
    <w:rsid w:val="00FD1F77"/>
    <w:rsid w:val="13630812"/>
    <w:rsid w:val="1EDC14A2"/>
    <w:rsid w:val="207523AD"/>
    <w:rsid w:val="2F830997"/>
    <w:rsid w:val="3A9D5E32"/>
    <w:rsid w:val="7517300C"/>
    <w:rsid w:val="75BF1D7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1">
    <w:name w:val="标题 1 字符"/>
    <w:basedOn w:val="17"/>
    <w:link w:val="3"/>
    <w:qFormat/>
    <w:uiPriority w:val="9"/>
    <w:rPr>
      <w:rFonts w:asciiTheme="majorHAnsi" w:hAnsiTheme="majorHAnsi" w:eastAsiaTheme="majorEastAsia"/>
      <w:b/>
      <w:bCs/>
      <w:kern w:val="32"/>
      <w:sz w:val="32"/>
      <w:szCs w:val="32"/>
    </w:rPr>
  </w:style>
  <w:style w:type="character" w:customStyle="1" w:styleId="22">
    <w:name w:val="标题 2 字符"/>
    <w:basedOn w:val="17"/>
    <w:link w:val="4"/>
    <w:semiHidden/>
    <w:qFormat/>
    <w:uiPriority w:val="9"/>
    <w:rPr>
      <w:rFonts w:asciiTheme="majorHAnsi" w:hAnsiTheme="majorHAnsi" w:eastAsiaTheme="majorEastAsia"/>
      <w:b/>
      <w:bCs/>
      <w:i/>
      <w:iCs/>
      <w:sz w:val="28"/>
      <w:szCs w:val="28"/>
    </w:rPr>
  </w:style>
  <w:style w:type="character" w:customStyle="1" w:styleId="23">
    <w:name w:val="标题 3 字符"/>
    <w:basedOn w:val="17"/>
    <w:link w:val="2"/>
    <w:semiHidden/>
    <w:qFormat/>
    <w:uiPriority w:val="9"/>
    <w:rPr>
      <w:rFonts w:asciiTheme="majorHAnsi" w:hAnsiTheme="majorHAnsi" w:eastAsiaTheme="majorEastAsia"/>
      <w:b/>
      <w:bCs/>
      <w:sz w:val="26"/>
      <w:szCs w:val="26"/>
    </w:rPr>
  </w:style>
  <w:style w:type="character" w:customStyle="1" w:styleId="24">
    <w:name w:val="标题 4 字符"/>
    <w:basedOn w:val="17"/>
    <w:link w:val="5"/>
    <w:semiHidden/>
    <w:qFormat/>
    <w:uiPriority w:val="9"/>
    <w:rPr>
      <w:b/>
      <w:bCs/>
      <w:sz w:val="28"/>
      <w:szCs w:val="28"/>
    </w:rPr>
  </w:style>
  <w:style w:type="character" w:customStyle="1" w:styleId="25">
    <w:name w:val="标题 5 字符"/>
    <w:basedOn w:val="17"/>
    <w:link w:val="6"/>
    <w:semiHidden/>
    <w:qFormat/>
    <w:uiPriority w:val="9"/>
    <w:rPr>
      <w:b/>
      <w:bCs/>
      <w:i/>
      <w:iCs/>
      <w:sz w:val="26"/>
      <w:szCs w:val="26"/>
    </w:rPr>
  </w:style>
  <w:style w:type="character" w:customStyle="1" w:styleId="26">
    <w:name w:val="标题 6 字符"/>
    <w:basedOn w:val="17"/>
    <w:link w:val="7"/>
    <w:semiHidden/>
    <w:qFormat/>
    <w:uiPriority w:val="9"/>
    <w:rPr>
      <w:b/>
      <w:bCs/>
    </w:rPr>
  </w:style>
  <w:style w:type="character" w:customStyle="1" w:styleId="27">
    <w:name w:val="标题 7 字符"/>
    <w:basedOn w:val="17"/>
    <w:link w:val="8"/>
    <w:semiHidden/>
    <w:qFormat/>
    <w:uiPriority w:val="9"/>
    <w:rPr>
      <w:sz w:val="24"/>
      <w:szCs w:val="24"/>
    </w:rPr>
  </w:style>
  <w:style w:type="character" w:customStyle="1" w:styleId="28">
    <w:name w:val="标题 8 字符"/>
    <w:basedOn w:val="17"/>
    <w:link w:val="9"/>
    <w:semiHidden/>
    <w:qFormat/>
    <w:uiPriority w:val="9"/>
    <w:rPr>
      <w:i/>
      <w:iCs/>
      <w:sz w:val="24"/>
      <w:szCs w:val="24"/>
    </w:rPr>
  </w:style>
  <w:style w:type="character" w:customStyle="1" w:styleId="29">
    <w:name w:val="标题 9 字符"/>
    <w:basedOn w:val="17"/>
    <w:link w:val="10"/>
    <w:semiHidden/>
    <w:qFormat/>
    <w:uiPriority w:val="9"/>
    <w:rPr>
      <w:rFonts w:asciiTheme="majorHAnsi" w:hAnsiTheme="majorHAnsi" w:eastAsiaTheme="majorEastAsia"/>
    </w:rPr>
  </w:style>
  <w:style w:type="character" w:customStyle="1" w:styleId="30">
    <w:name w:val="标题 字符"/>
    <w:basedOn w:val="17"/>
    <w:link w:val="16"/>
    <w:qFormat/>
    <w:uiPriority w:val="10"/>
    <w:rPr>
      <w:rFonts w:asciiTheme="majorHAnsi" w:hAnsiTheme="majorHAnsi" w:eastAsiaTheme="majorEastAsia"/>
      <w:b/>
      <w:bCs/>
      <w:kern w:val="28"/>
      <w:sz w:val="32"/>
      <w:szCs w:val="32"/>
    </w:rPr>
  </w:style>
  <w:style w:type="character" w:customStyle="1" w:styleId="31">
    <w:name w:val="副标题 字符"/>
    <w:basedOn w:val="17"/>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7"/>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7"/>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7"/>
    <w:qFormat/>
    <w:uiPriority w:val="21"/>
    <w:rPr>
      <w:b/>
      <w:i/>
      <w:sz w:val="24"/>
      <w:szCs w:val="24"/>
      <w:u w:val="single"/>
    </w:rPr>
  </w:style>
  <w:style w:type="character" w:customStyle="1" w:styleId="40">
    <w:name w:val="不明显参考1"/>
    <w:basedOn w:val="17"/>
    <w:qFormat/>
    <w:uiPriority w:val="31"/>
    <w:rPr>
      <w:sz w:val="24"/>
      <w:szCs w:val="24"/>
      <w:u w:val="single"/>
    </w:rPr>
  </w:style>
  <w:style w:type="character" w:customStyle="1" w:styleId="41">
    <w:name w:val="明显参考1"/>
    <w:basedOn w:val="17"/>
    <w:qFormat/>
    <w:uiPriority w:val="32"/>
    <w:rPr>
      <w:b/>
      <w:sz w:val="24"/>
      <w:u w:val="single"/>
    </w:rPr>
  </w:style>
  <w:style w:type="character" w:customStyle="1" w:styleId="42">
    <w:name w:val="书籍标题1"/>
    <w:basedOn w:val="17"/>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7"/>
    <w:link w:val="14"/>
    <w:qFormat/>
    <w:uiPriority w:val="99"/>
    <w:rPr>
      <w:rFonts w:ascii="Calibri" w:hAnsi="Calibri" w:eastAsia="宋体"/>
      <w:kern w:val="2"/>
      <w:sz w:val="18"/>
      <w:szCs w:val="18"/>
    </w:rPr>
  </w:style>
  <w:style w:type="character" w:customStyle="1" w:styleId="45">
    <w:name w:val="页脚 字符"/>
    <w:basedOn w:val="17"/>
    <w:link w:val="13"/>
    <w:qFormat/>
    <w:uiPriority w:val="99"/>
    <w:rPr>
      <w:rFonts w:ascii="Calibri" w:hAnsi="Calibri" w:eastAsia="宋体"/>
      <w:kern w:val="2"/>
      <w:sz w:val="18"/>
      <w:szCs w:val="18"/>
    </w:rPr>
  </w:style>
  <w:style w:type="character" w:customStyle="1" w:styleId="46">
    <w:name w:val="文档结构图 字符"/>
    <w:basedOn w:val="17"/>
    <w:link w:val="11"/>
    <w:semiHidden/>
    <w:qFormat/>
    <w:uiPriority w:val="99"/>
    <w:rPr>
      <w:rFonts w:ascii="宋体" w:hAnsi="Times New Roman" w:eastAsia="宋体"/>
      <w:kern w:val="2"/>
      <w:sz w:val="18"/>
      <w:szCs w:val="18"/>
    </w:rPr>
  </w:style>
  <w:style w:type="character" w:customStyle="1" w:styleId="47">
    <w:name w:val="批注框文本 字符"/>
    <w:basedOn w:val="17"/>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A0409B-3F5F-44F6-A366-B590FE1E7476}">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186</Words>
  <Characters>1062</Characters>
  <Lines>8</Lines>
  <Paragraphs>2</Paragraphs>
  <TotalTime>38</TotalTime>
  <ScaleCrop>false</ScaleCrop>
  <LinksUpToDate>false</LinksUpToDate>
  <CharactersWithSpaces>1246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2019-09-19T04:17:50Z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